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0D32" w14:textId="52E696D7" w:rsidR="00FE3C23" w:rsidRDefault="00775D23">
      <w:r w:rsidRPr="00775D23">
        <w:t>https://www.educacion.gob.es/ruct/estudiocentro.action?codigoCiclo=SC&amp;codigoEstudio=4317404&amp;actual=estudios</w:t>
      </w:r>
    </w:p>
    <w:sectPr w:rsidR="00FE3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23"/>
    <w:rsid w:val="00775D23"/>
    <w:rsid w:val="00F923E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A35F"/>
  <w15:chartTrackingRefBased/>
  <w15:docId w15:val="{D8B78412-2C71-4040-9952-87B5381C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01 - TAI Service Account</dc:creator>
  <cp:keywords/>
  <dc:description/>
  <cp:lastModifiedBy>Calidad 01 - TAI Service Account</cp:lastModifiedBy>
  <cp:revision>1</cp:revision>
  <dcterms:created xsi:type="dcterms:W3CDTF">2023-08-01T12:22:00Z</dcterms:created>
  <dcterms:modified xsi:type="dcterms:W3CDTF">2023-08-01T12:23:00Z</dcterms:modified>
</cp:coreProperties>
</file>